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D1DE" w14:textId="678A9569" w:rsidR="008704E2" w:rsidRDefault="008704E2" w:rsidP="009428C6">
      <w:pPr>
        <w:pStyle w:val="Overskrift1NAV"/>
      </w:pPr>
      <w:r w:rsidRPr="00C812E1">
        <w:t>Mandat for brukerutvalget ved N</w:t>
      </w:r>
      <w:r w:rsidR="00DF4E4F">
        <w:t>av h</w:t>
      </w:r>
      <w:r w:rsidRPr="00C812E1">
        <w:t xml:space="preserve">jelpemiddelsentral </w:t>
      </w:r>
      <w:r w:rsidR="009428C6">
        <w:br/>
      </w:r>
      <w:r w:rsidRPr="00C812E1">
        <w:t>Vestfold og Telemar</w:t>
      </w:r>
      <w:r w:rsidR="00DF4E4F">
        <w:t>k</w:t>
      </w:r>
    </w:p>
    <w:p w14:paraId="641233F6" w14:textId="77777777" w:rsidR="00B62AF5" w:rsidRPr="00B62AF5" w:rsidRDefault="00B62AF5" w:rsidP="00B62AF5"/>
    <w:p w14:paraId="0A16F743" w14:textId="77777777" w:rsidR="008704E2" w:rsidRPr="00C812E1" w:rsidRDefault="008704E2" w:rsidP="008704E2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E186F00" w14:textId="2DE4A317" w:rsidR="008704E2" w:rsidRPr="009E55B6" w:rsidRDefault="009E55B6" w:rsidP="008704E2">
      <w:pPr>
        <w:pStyle w:val="Topptekst"/>
        <w:tabs>
          <w:tab w:val="clear" w:pos="4536"/>
          <w:tab w:val="clear" w:pos="9072"/>
        </w:tabs>
        <w:rPr>
          <w:rFonts w:asciiTheme="minorHAnsi" w:eastAsiaTheme="majorEastAsia" w:hAnsiTheme="minorHAnsi" w:cstheme="minorHAnsi"/>
          <w:b/>
          <w:bCs/>
          <w:color w:val="0070C0"/>
          <w:szCs w:val="26"/>
        </w:rPr>
      </w:pPr>
      <w:r>
        <w:rPr>
          <w:rFonts w:asciiTheme="minorHAnsi" w:eastAsiaTheme="majorEastAsia" w:hAnsiTheme="minorHAnsi" w:cstheme="minorHAnsi"/>
          <w:b/>
          <w:bCs/>
          <w:color w:val="0070C0"/>
          <w:szCs w:val="26"/>
        </w:rPr>
        <w:t>Lovhjemmel for brukermed</w:t>
      </w:r>
      <w:r w:rsidR="00925C49">
        <w:rPr>
          <w:rFonts w:asciiTheme="minorHAnsi" w:eastAsiaTheme="majorEastAsia" w:hAnsiTheme="minorHAnsi" w:cstheme="minorHAnsi"/>
          <w:b/>
          <w:bCs/>
          <w:color w:val="0070C0"/>
          <w:szCs w:val="26"/>
        </w:rPr>
        <w:t>virkning i N</w:t>
      </w:r>
      <w:r w:rsidR="00C1061E">
        <w:rPr>
          <w:rFonts w:asciiTheme="minorHAnsi" w:eastAsiaTheme="majorEastAsia" w:hAnsiTheme="minorHAnsi" w:cstheme="minorHAnsi"/>
          <w:b/>
          <w:bCs/>
          <w:color w:val="0070C0"/>
          <w:szCs w:val="26"/>
        </w:rPr>
        <w:t>av</w:t>
      </w:r>
    </w:p>
    <w:p w14:paraId="7A672C89" w14:textId="77777777" w:rsidR="008704E2" w:rsidRDefault="008704E2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D0AF68" w14:textId="6B0432B1" w:rsidR="00410B36" w:rsidRDefault="00073971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3971">
        <w:rPr>
          <w:rFonts w:asciiTheme="minorHAnsi" w:hAnsiTheme="minorHAnsi" w:cstheme="minorHAnsi"/>
          <w:sz w:val="22"/>
          <w:szCs w:val="22"/>
        </w:rPr>
        <w:t>Med etableringen av N</w:t>
      </w:r>
      <w:r w:rsidR="00C1061E">
        <w:rPr>
          <w:rFonts w:asciiTheme="minorHAnsi" w:hAnsiTheme="minorHAnsi" w:cstheme="minorHAnsi"/>
          <w:sz w:val="22"/>
          <w:szCs w:val="22"/>
        </w:rPr>
        <w:t>av</w:t>
      </w:r>
      <w:r w:rsidRPr="00073971">
        <w:rPr>
          <w:rFonts w:asciiTheme="minorHAnsi" w:hAnsiTheme="minorHAnsi" w:cstheme="minorHAnsi"/>
          <w:sz w:val="22"/>
          <w:szCs w:val="22"/>
        </w:rPr>
        <w:t xml:space="preserve"> i 2006 ble brukermedvirkning lovfestet. Det ble bestemt at det skulle opprettes brukerutvalg både på sentralt (direktoratet), regionalt (fylkene) og på lokalt (i kommunene) nivå. Brukermedvirkning er hjemlet i N</w:t>
      </w:r>
      <w:r w:rsidR="00C1061E">
        <w:rPr>
          <w:rFonts w:asciiTheme="minorHAnsi" w:hAnsiTheme="minorHAnsi" w:cstheme="minorHAnsi"/>
          <w:sz w:val="22"/>
          <w:szCs w:val="22"/>
        </w:rPr>
        <w:t>av</w:t>
      </w:r>
      <w:r w:rsidRPr="00073971">
        <w:rPr>
          <w:rFonts w:asciiTheme="minorHAnsi" w:hAnsiTheme="minorHAnsi" w:cstheme="minorHAnsi"/>
          <w:sz w:val="22"/>
          <w:szCs w:val="22"/>
        </w:rPr>
        <w:t xml:space="preserve"> lovens §6, der det står: "Arbeids- og velferdsetaten skal sørge for at representanter for brukerne får mulighet til å uttale seg i forbindelse med planlegging, gjennomføring og evaluering av etatens tjenester."</w:t>
      </w:r>
      <w:r w:rsidR="00814B0B">
        <w:rPr>
          <w:rFonts w:asciiTheme="minorHAnsi" w:hAnsiTheme="minorHAnsi" w:cstheme="minorHAnsi"/>
          <w:sz w:val="22"/>
          <w:szCs w:val="22"/>
        </w:rPr>
        <w:br/>
      </w:r>
      <w:r w:rsidR="00814B0B">
        <w:rPr>
          <w:rFonts w:asciiTheme="minorHAnsi" w:hAnsiTheme="minorHAnsi" w:cstheme="minorHAnsi"/>
          <w:color w:val="auto"/>
          <w:sz w:val="22"/>
          <w:szCs w:val="22"/>
        </w:rPr>
        <w:t xml:space="preserve">Brukermedvirkningen ved Nav </w:t>
      </w:r>
      <w:r w:rsidR="00814B0B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814B0B">
        <w:rPr>
          <w:rFonts w:asciiTheme="minorHAnsi" w:hAnsiTheme="minorHAnsi" w:cstheme="minorHAnsi"/>
          <w:color w:val="auto"/>
          <w:sz w:val="22"/>
          <w:szCs w:val="22"/>
        </w:rPr>
        <w:t>jelpemiddelsentral Vestfold og Telemark følger føringene for brukermedvirkning på lokalt nivå.</w:t>
      </w:r>
    </w:p>
    <w:p w14:paraId="6D59B6E9" w14:textId="77777777" w:rsidR="00911C5B" w:rsidRDefault="00911C5B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24864B" w14:textId="77777777" w:rsidR="008704E2" w:rsidRPr="00C812E1" w:rsidRDefault="008704E2" w:rsidP="00C812E1">
      <w:pPr>
        <w:pStyle w:val="Overskrift2NAV"/>
      </w:pPr>
      <w:r w:rsidRPr="00C812E1">
        <w:t xml:space="preserve">Formål </w:t>
      </w:r>
    </w:p>
    <w:p w14:paraId="0B40D546" w14:textId="77777777" w:rsidR="008704E2" w:rsidRPr="00C812E1" w:rsidRDefault="008704E2" w:rsidP="008704E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E8C3254" w14:textId="24A40B9F" w:rsidR="0011100B" w:rsidRDefault="00745DA2" w:rsidP="008704E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Brukerutvalget</w:t>
      </w:r>
      <w:r w:rsidR="008007AE">
        <w:rPr>
          <w:rFonts w:asciiTheme="minorHAnsi" w:hAnsiTheme="minorHAnsi" w:cstheme="minorHAnsi"/>
          <w:color w:val="auto"/>
          <w:sz w:val="22"/>
          <w:szCs w:val="22"/>
        </w:rPr>
        <w:t xml:space="preserve"> ved N</w:t>
      </w:r>
      <w:r w:rsidR="00DF4E4F">
        <w:rPr>
          <w:rFonts w:asciiTheme="minorHAnsi" w:hAnsiTheme="minorHAnsi" w:cstheme="minorHAnsi"/>
          <w:color w:val="auto"/>
          <w:sz w:val="22"/>
          <w:szCs w:val="22"/>
        </w:rPr>
        <w:t>av</w:t>
      </w:r>
      <w:r w:rsidR="008007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4B0B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8007AE">
        <w:rPr>
          <w:rFonts w:asciiTheme="minorHAnsi" w:hAnsiTheme="minorHAnsi" w:cstheme="minorHAnsi"/>
          <w:color w:val="auto"/>
          <w:sz w:val="22"/>
          <w:szCs w:val="22"/>
        </w:rPr>
        <w:t>jelpemiddelsentral Vestfold og Telemark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er e</w:t>
      </w:r>
      <w:r w:rsidR="0042535A" w:rsidRPr="0042535A">
        <w:rPr>
          <w:rFonts w:asciiTheme="minorHAnsi" w:hAnsiTheme="minorHAnsi" w:cstheme="minorHAnsi"/>
          <w:color w:val="auto"/>
          <w:sz w:val="22"/>
          <w:szCs w:val="22"/>
        </w:rPr>
        <w:t xml:space="preserve">n fast arena for brukermedvirkning på lokalt </w:t>
      </w:r>
      <w:r w:rsidR="004F1558">
        <w:rPr>
          <w:rFonts w:asciiTheme="minorHAnsi" w:hAnsiTheme="minorHAnsi" w:cstheme="minorHAnsi"/>
          <w:color w:val="auto"/>
          <w:sz w:val="22"/>
          <w:szCs w:val="22"/>
        </w:rPr>
        <w:t>nivå</w:t>
      </w:r>
      <w:r w:rsidR="00DB4701">
        <w:rPr>
          <w:rFonts w:asciiTheme="minorHAnsi" w:hAnsiTheme="minorHAnsi" w:cstheme="minorHAnsi"/>
          <w:color w:val="auto"/>
          <w:sz w:val="22"/>
          <w:szCs w:val="22"/>
        </w:rPr>
        <w:t xml:space="preserve"> som</w:t>
      </w:r>
      <w:r w:rsidR="0042535A" w:rsidRPr="0042535A">
        <w:rPr>
          <w:rFonts w:asciiTheme="minorHAnsi" w:hAnsiTheme="minorHAnsi" w:cstheme="minorHAnsi"/>
          <w:color w:val="auto"/>
          <w:sz w:val="22"/>
          <w:szCs w:val="22"/>
        </w:rPr>
        <w:t xml:space="preserve"> skal sikre at </w:t>
      </w:r>
      <w:r w:rsidR="00DB4701">
        <w:rPr>
          <w:rFonts w:asciiTheme="minorHAnsi" w:hAnsiTheme="minorHAnsi" w:cstheme="minorHAnsi"/>
          <w:color w:val="auto"/>
          <w:sz w:val="22"/>
          <w:szCs w:val="22"/>
        </w:rPr>
        <w:t>hjelpemiddelsentralen</w:t>
      </w:r>
      <w:r w:rsidR="0042535A" w:rsidRPr="0042535A">
        <w:rPr>
          <w:rFonts w:asciiTheme="minorHAnsi" w:hAnsiTheme="minorHAnsi" w:cstheme="minorHAnsi"/>
          <w:color w:val="auto"/>
          <w:sz w:val="22"/>
          <w:szCs w:val="22"/>
        </w:rPr>
        <w:t xml:space="preserve"> får tilbakemeldinger om hvordan brukerne opplever tjenestene og derigjennom bidra til utvikling av det lokale tjenestetilbudet.</w:t>
      </w:r>
    </w:p>
    <w:p w14:paraId="24479D7B" w14:textId="77777777" w:rsidR="008704E2" w:rsidRDefault="008704E2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A32097" w14:textId="77481D1B" w:rsidR="00D11BE9" w:rsidRPr="00C812E1" w:rsidRDefault="00D11BE9" w:rsidP="00D11BE9">
      <w:pPr>
        <w:pStyle w:val="Overskrift2NAV"/>
      </w:pPr>
      <w:r>
        <w:t>Forutsetninger for god brukermedvirkning</w:t>
      </w:r>
    </w:p>
    <w:p w14:paraId="7AC94B2F" w14:textId="77777777" w:rsidR="00D11BE9" w:rsidRDefault="00D11BE9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77A34B" w14:textId="77777777" w:rsidR="00CB05E0" w:rsidRPr="00CB05E0" w:rsidRDefault="00CB05E0" w:rsidP="00CB05E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05E0">
        <w:rPr>
          <w:rFonts w:asciiTheme="minorHAnsi" w:hAnsiTheme="minorHAnsi" w:cstheme="minorHAnsi"/>
          <w:sz w:val="22"/>
          <w:szCs w:val="22"/>
        </w:rPr>
        <w:t>Åpenhet, god kommunikasjon og felles ansvar for å skape gode prosesser.</w:t>
      </w:r>
    </w:p>
    <w:p w14:paraId="7FC070C6" w14:textId="521CDF9A" w:rsidR="00CB05E0" w:rsidRDefault="00CB05E0" w:rsidP="00CB05E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B05E0">
        <w:rPr>
          <w:rFonts w:asciiTheme="minorHAnsi" w:hAnsiTheme="minorHAnsi" w:cstheme="minorHAnsi"/>
          <w:sz w:val="22"/>
          <w:szCs w:val="22"/>
        </w:rPr>
        <w:t>En åpen, likeverdig og involverende dialog der etaten og brukerorganisasjonene jobber sammen for å utvikle kvaliteten i a</w:t>
      </w:r>
      <w:r w:rsidR="00C93C2F">
        <w:rPr>
          <w:rFonts w:asciiTheme="minorHAnsi" w:hAnsiTheme="minorHAnsi" w:cstheme="minorHAnsi"/>
          <w:sz w:val="22"/>
          <w:szCs w:val="22"/>
        </w:rPr>
        <w:t>rbeidet</w:t>
      </w:r>
      <w:r w:rsidRPr="00CB05E0">
        <w:rPr>
          <w:rFonts w:asciiTheme="minorHAnsi" w:hAnsiTheme="minorHAnsi" w:cstheme="minorHAnsi"/>
          <w:sz w:val="22"/>
          <w:szCs w:val="22"/>
        </w:rPr>
        <w:t>.</w:t>
      </w:r>
      <w:r w:rsidR="00906954">
        <w:rPr>
          <w:rFonts w:asciiTheme="minorHAnsi" w:hAnsiTheme="minorHAnsi" w:cstheme="minorHAnsi"/>
          <w:sz w:val="22"/>
          <w:szCs w:val="22"/>
        </w:rPr>
        <w:br/>
      </w:r>
      <w:r w:rsidR="00906954">
        <w:rPr>
          <w:rFonts w:asciiTheme="minorHAnsi" w:hAnsiTheme="minorHAnsi" w:cstheme="minorHAnsi"/>
          <w:sz w:val="22"/>
          <w:szCs w:val="22"/>
        </w:rPr>
        <w:br/>
      </w:r>
    </w:p>
    <w:p w14:paraId="5CDD60E5" w14:textId="4573701B" w:rsidR="00650D4B" w:rsidRPr="00C812E1" w:rsidRDefault="00650D4B" w:rsidP="00650D4B">
      <w:pPr>
        <w:pStyle w:val="Overskrift2NAV"/>
      </w:pPr>
      <w:r>
        <w:t>Brukerutvalgets medlemmer</w:t>
      </w:r>
    </w:p>
    <w:p w14:paraId="33DB1346" w14:textId="77777777" w:rsidR="00650D4B" w:rsidRPr="00C812E1" w:rsidRDefault="00650D4B" w:rsidP="00650D4B">
      <w:pPr>
        <w:pStyle w:val="Default"/>
        <w:rPr>
          <w:rFonts w:asciiTheme="minorHAnsi" w:hAnsiTheme="minorHAnsi" w:cstheme="minorHAnsi"/>
          <w:b/>
          <w:color w:val="548DD4"/>
          <w:sz w:val="22"/>
          <w:szCs w:val="22"/>
        </w:rPr>
      </w:pPr>
    </w:p>
    <w:p w14:paraId="321F0D37" w14:textId="4257D476" w:rsidR="00C76DEC" w:rsidRDefault="00650D4B" w:rsidP="00C76DE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Brukerutvalget består av 11 faste medlemmer med vara</w:t>
      </w:r>
      <w:r w:rsidR="00904528">
        <w:rPr>
          <w:rFonts w:asciiTheme="minorHAnsi" w:hAnsiTheme="minorHAnsi" w:cstheme="minorHAnsi"/>
          <w:sz w:val="22"/>
          <w:szCs w:val="22"/>
        </w:rPr>
        <w:t xml:space="preserve"> (vara stiller kun hvis de faste ikke kan)</w:t>
      </w:r>
      <w:r w:rsidRPr="00C812E1">
        <w:rPr>
          <w:rFonts w:asciiTheme="minorHAnsi" w:hAnsiTheme="minorHAnsi" w:cstheme="minorHAnsi"/>
          <w:sz w:val="22"/>
          <w:szCs w:val="22"/>
        </w:rPr>
        <w:t>:</w:t>
      </w:r>
    </w:p>
    <w:p w14:paraId="092E9E22" w14:textId="71DFCF42" w:rsidR="00650D4B" w:rsidRPr="00C812E1" w:rsidRDefault="00650D4B" w:rsidP="004434A9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Samarbeidsforumet av funksjonshemmedes organisasjoner (SAFO)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812E1">
        <w:rPr>
          <w:rFonts w:asciiTheme="minorHAnsi" w:hAnsiTheme="minorHAnsi" w:cstheme="minorHAnsi"/>
          <w:sz w:val="22"/>
          <w:szCs w:val="22"/>
        </w:rPr>
        <w:t xml:space="preserve"> faste + 2 vara</w:t>
      </w:r>
    </w:p>
    <w:p w14:paraId="5C752922" w14:textId="77777777" w:rsidR="00650D4B" w:rsidRPr="00C812E1" w:rsidRDefault="00650D4B" w:rsidP="00650D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Funksjonshemmedes fellesorganisasjon (FFO)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812E1">
        <w:rPr>
          <w:rFonts w:asciiTheme="minorHAnsi" w:hAnsiTheme="minorHAnsi" w:cstheme="minorHAnsi"/>
          <w:sz w:val="22"/>
          <w:szCs w:val="22"/>
        </w:rPr>
        <w:t xml:space="preserve"> faste + 2 vara</w:t>
      </w:r>
    </w:p>
    <w:p w14:paraId="15B7F2B1" w14:textId="77777777" w:rsidR="00650D4B" w:rsidRPr="00C812E1" w:rsidRDefault="00650D4B" w:rsidP="00650D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Kommunene/Kommunenes sentralforbund (KS) 2 faste + 2 vara</w:t>
      </w:r>
    </w:p>
    <w:p w14:paraId="4CE63502" w14:textId="77777777" w:rsidR="00650D4B" w:rsidRPr="00C812E1" w:rsidRDefault="00650D4B" w:rsidP="00650D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Sykehuset i Vestfold (Tønsberg) 1 fast + 1 vara</w:t>
      </w:r>
    </w:p>
    <w:p w14:paraId="368C7D39" w14:textId="77777777" w:rsidR="00650D4B" w:rsidRPr="00C812E1" w:rsidRDefault="00650D4B" w:rsidP="00650D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Sykehuset i Telemark (Skien) 1 fast + 1 vara</w:t>
      </w:r>
    </w:p>
    <w:p w14:paraId="46ACB1F9" w14:textId="77777777" w:rsidR="00650D4B" w:rsidRPr="00C812E1" w:rsidRDefault="00650D4B" w:rsidP="00650D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Hjelpemiddelsentralen (HMS)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812E1">
        <w:rPr>
          <w:rFonts w:asciiTheme="minorHAnsi" w:hAnsiTheme="minorHAnsi" w:cstheme="minorHAnsi"/>
          <w:sz w:val="22"/>
          <w:szCs w:val="22"/>
        </w:rPr>
        <w:t xml:space="preserve"> faste + 2 vara. </w:t>
      </w:r>
    </w:p>
    <w:p w14:paraId="6A34751F" w14:textId="77777777" w:rsidR="00650D4B" w:rsidRPr="00C812E1" w:rsidRDefault="00650D4B" w:rsidP="00650D4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3C18772" w14:textId="797E1407" w:rsidR="00650D4B" w:rsidRDefault="00650D4B" w:rsidP="00650D4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812E1">
        <w:rPr>
          <w:rFonts w:asciiTheme="minorHAnsi" w:hAnsiTheme="minorHAnsi" w:cstheme="minorHAnsi"/>
          <w:color w:val="auto"/>
          <w:sz w:val="22"/>
          <w:szCs w:val="22"/>
        </w:rPr>
        <w:lastRenderedPageBreak/>
        <w:t>Det er et ønske at områdene syn, hørsel, bevegelse, kommunikasjon og kognisjon er representert fra brukerorganisasjonene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å gjenspeile brukergruppen til hjelpemiddelsentralen.</w:t>
      </w:r>
    </w:p>
    <w:p w14:paraId="67B1CAC5" w14:textId="77777777" w:rsidR="0077693B" w:rsidRDefault="0077693B" w:rsidP="00650D4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00BD388" w14:textId="1B9818EC" w:rsidR="000512E6" w:rsidRDefault="000512E6" w:rsidP="00650D4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Den enkelte representant sitter i brukerutvalget i en periode for minst to år</w:t>
      </w:r>
      <w:r w:rsidR="00861F17">
        <w:rPr>
          <w:rFonts w:asciiTheme="minorHAnsi" w:hAnsiTheme="minorHAnsi" w:cstheme="minorHAnsi"/>
          <w:color w:val="auto"/>
          <w:sz w:val="22"/>
          <w:szCs w:val="22"/>
        </w:rPr>
        <w:t xml:space="preserve">. Når representanten trer </w:t>
      </w:r>
      <w:r w:rsidR="00E10E5C">
        <w:rPr>
          <w:rFonts w:asciiTheme="minorHAnsi" w:hAnsiTheme="minorHAnsi" w:cstheme="minorHAnsi"/>
          <w:color w:val="auto"/>
          <w:sz w:val="22"/>
          <w:szCs w:val="22"/>
        </w:rPr>
        <w:t>av,</w:t>
      </w:r>
      <w:r w:rsidR="00861F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4124">
        <w:rPr>
          <w:rFonts w:asciiTheme="minorHAnsi" w:hAnsiTheme="minorHAnsi" w:cstheme="minorHAnsi"/>
          <w:color w:val="auto"/>
          <w:sz w:val="22"/>
          <w:szCs w:val="22"/>
        </w:rPr>
        <w:t>har vedkommende ansvar for å melde i fra til sin organisasjon om behov for nye representant.</w:t>
      </w:r>
      <w:r w:rsidR="001C47B7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544C4C84" w14:textId="0AED773B" w:rsidR="00C02329" w:rsidRDefault="000512E6" w:rsidP="00650D4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Den enkelte representant har ved eget fravær en forpliktelse til å </w:t>
      </w:r>
      <w:r w:rsidR="00CA2518">
        <w:rPr>
          <w:rFonts w:asciiTheme="minorHAnsi" w:hAnsiTheme="minorHAnsi" w:cstheme="minorHAnsi"/>
          <w:sz w:val="22"/>
          <w:szCs w:val="22"/>
        </w:rPr>
        <w:t>videresende innkallelsen til sin</w:t>
      </w:r>
      <w:r w:rsidRPr="00C812E1">
        <w:rPr>
          <w:rFonts w:asciiTheme="minorHAnsi" w:hAnsiTheme="minorHAnsi" w:cstheme="minorHAnsi"/>
          <w:sz w:val="22"/>
          <w:szCs w:val="22"/>
        </w:rPr>
        <w:t xml:space="preserve"> vararepresentant.</w:t>
      </w:r>
    </w:p>
    <w:p w14:paraId="7C205319" w14:textId="77777777" w:rsidR="00D11BE9" w:rsidRPr="00C812E1" w:rsidRDefault="00D11BE9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713FC3" w14:textId="2D3825A9" w:rsidR="008704E2" w:rsidRPr="00C812E1" w:rsidRDefault="000A1664" w:rsidP="00C812E1">
      <w:pPr>
        <w:pStyle w:val="Overskrift2NAV"/>
      </w:pPr>
      <w:r>
        <w:t>A</w:t>
      </w:r>
      <w:r w:rsidR="008704E2" w:rsidRPr="00C812E1">
        <w:t>rbeidsform</w:t>
      </w:r>
      <w:r>
        <w:t xml:space="preserve"> og roller</w:t>
      </w:r>
    </w:p>
    <w:p w14:paraId="15A81201" w14:textId="77777777" w:rsidR="008704E2" w:rsidRPr="00C812E1" w:rsidRDefault="008704E2" w:rsidP="008704E2">
      <w:pPr>
        <w:pStyle w:val="Default"/>
        <w:rPr>
          <w:rFonts w:asciiTheme="minorHAnsi" w:hAnsiTheme="minorHAnsi" w:cstheme="minorHAnsi"/>
          <w:b/>
          <w:bCs/>
          <w:color w:val="548DD4"/>
          <w:sz w:val="22"/>
          <w:szCs w:val="22"/>
        </w:rPr>
      </w:pPr>
    </w:p>
    <w:p w14:paraId="4C7D4571" w14:textId="41D69063" w:rsidR="00E20BB7" w:rsidRDefault="00E20BB7" w:rsidP="008704E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Brukerutvalget skal ha tre møter per år, to før sommeren og et etter sommeren.</w:t>
      </w:r>
      <w:r w:rsidR="006B718A">
        <w:rPr>
          <w:rFonts w:asciiTheme="minorHAnsi" w:hAnsiTheme="minorHAnsi" w:cstheme="minorHAnsi"/>
          <w:sz w:val="22"/>
          <w:szCs w:val="22"/>
        </w:rPr>
        <w:t xml:space="preserve"> </w:t>
      </w:r>
      <w:r w:rsidR="004172A1">
        <w:rPr>
          <w:rFonts w:asciiTheme="minorHAnsi" w:hAnsiTheme="minorHAnsi" w:cstheme="minorHAnsi"/>
          <w:sz w:val="22"/>
          <w:szCs w:val="22"/>
        </w:rPr>
        <w:t xml:space="preserve">Ved behov kan vi ha et fjerde møte før jul. </w:t>
      </w:r>
      <w:r w:rsidR="006B718A">
        <w:rPr>
          <w:rFonts w:asciiTheme="minorHAnsi" w:hAnsiTheme="minorHAnsi" w:cstheme="minorHAnsi"/>
          <w:sz w:val="22"/>
          <w:szCs w:val="22"/>
        </w:rPr>
        <w:t>Møteinnkalling med foreløpig saksliste og invitasjon til å sende inn saker</w:t>
      </w:r>
      <w:r w:rsidR="00110E4F">
        <w:rPr>
          <w:rFonts w:asciiTheme="minorHAnsi" w:hAnsiTheme="minorHAnsi" w:cstheme="minorHAnsi"/>
          <w:sz w:val="22"/>
          <w:szCs w:val="22"/>
        </w:rPr>
        <w:t xml:space="preserve"> </w:t>
      </w:r>
      <w:r w:rsidR="009A7BD9">
        <w:rPr>
          <w:rFonts w:asciiTheme="minorHAnsi" w:hAnsiTheme="minorHAnsi" w:cstheme="minorHAnsi"/>
          <w:sz w:val="22"/>
          <w:szCs w:val="22"/>
        </w:rPr>
        <w:t>fra organisasjonen eller virksomheten man representerer</w:t>
      </w:r>
      <w:r w:rsidR="0093506F">
        <w:rPr>
          <w:rFonts w:asciiTheme="minorHAnsi" w:hAnsiTheme="minorHAnsi" w:cstheme="minorHAnsi"/>
          <w:sz w:val="22"/>
          <w:szCs w:val="22"/>
        </w:rPr>
        <w:t xml:space="preserve">, </w:t>
      </w:r>
      <w:r w:rsidR="00110E4F">
        <w:rPr>
          <w:rFonts w:asciiTheme="minorHAnsi" w:hAnsiTheme="minorHAnsi" w:cstheme="minorHAnsi"/>
          <w:sz w:val="22"/>
          <w:szCs w:val="22"/>
        </w:rPr>
        <w:t>sendes i god tid før møtene.</w:t>
      </w:r>
      <w:r w:rsidR="005035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4D5788" w14:textId="1E480890" w:rsidR="008704E2" w:rsidRPr="00C812E1" w:rsidRDefault="00BF034D" w:rsidP="008704E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Brukeru</w:t>
      </w:r>
      <w:r w:rsidR="008704E2" w:rsidRPr="00C812E1">
        <w:rPr>
          <w:rFonts w:asciiTheme="minorHAnsi" w:hAnsiTheme="minorHAnsi" w:cstheme="minorHAnsi"/>
          <w:sz w:val="22"/>
          <w:szCs w:val="22"/>
        </w:rPr>
        <w:t xml:space="preserve">tvalget </w:t>
      </w:r>
      <w:r>
        <w:rPr>
          <w:rFonts w:asciiTheme="minorHAnsi" w:hAnsiTheme="minorHAnsi" w:cstheme="minorHAnsi"/>
          <w:sz w:val="22"/>
          <w:szCs w:val="22"/>
        </w:rPr>
        <w:t xml:space="preserve">skal ledes av en leder </w:t>
      </w:r>
      <w:r w:rsidR="007C568F">
        <w:rPr>
          <w:rFonts w:asciiTheme="minorHAnsi" w:hAnsiTheme="minorHAnsi" w:cstheme="minorHAnsi"/>
          <w:sz w:val="22"/>
          <w:szCs w:val="22"/>
        </w:rPr>
        <w:t>ved hjelpemiddelsentralen.</w:t>
      </w:r>
      <w:r w:rsidR="008704E2" w:rsidRPr="00C812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3EA67" w14:textId="7A28902F" w:rsidR="008704E2" w:rsidRDefault="008704E2" w:rsidP="008704E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Hjelpemiddelsentralen har sekretariatsfunksjonen</w:t>
      </w:r>
      <w:r w:rsidR="007C568F">
        <w:rPr>
          <w:rFonts w:asciiTheme="minorHAnsi" w:hAnsiTheme="minorHAnsi" w:cstheme="minorHAnsi"/>
          <w:sz w:val="22"/>
          <w:szCs w:val="22"/>
        </w:rPr>
        <w:t xml:space="preserve"> og referat sendes ut</w:t>
      </w:r>
      <w:r w:rsidR="00E20BB7">
        <w:rPr>
          <w:rFonts w:asciiTheme="minorHAnsi" w:hAnsiTheme="minorHAnsi" w:cstheme="minorHAnsi"/>
          <w:sz w:val="22"/>
          <w:szCs w:val="22"/>
        </w:rPr>
        <w:t xml:space="preserve"> etter møtene til alle i brukerutvalget, også vara</w:t>
      </w:r>
      <w:r w:rsidRPr="00C812E1">
        <w:rPr>
          <w:rFonts w:asciiTheme="minorHAnsi" w:hAnsiTheme="minorHAnsi" w:cstheme="minorHAnsi"/>
          <w:sz w:val="22"/>
          <w:szCs w:val="22"/>
        </w:rPr>
        <w:t xml:space="preserve">. </w:t>
      </w:r>
      <w:r w:rsidR="00321C28">
        <w:rPr>
          <w:rFonts w:asciiTheme="minorHAnsi" w:hAnsiTheme="minorHAnsi" w:cstheme="minorHAnsi"/>
          <w:sz w:val="22"/>
          <w:szCs w:val="22"/>
        </w:rPr>
        <w:t>Hvis det kommer opp saker i møtene som må avklares, gjøres dette før referatet sendes ut</w:t>
      </w:r>
      <w:r w:rsidR="00F57551">
        <w:rPr>
          <w:rFonts w:asciiTheme="minorHAnsi" w:hAnsiTheme="minorHAnsi" w:cstheme="minorHAnsi"/>
          <w:sz w:val="22"/>
          <w:szCs w:val="22"/>
        </w:rPr>
        <w:t>, og avklaringen vil komme frem av referatet.</w:t>
      </w:r>
      <w:r w:rsidR="00110E4F">
        <w:rPr>
          <w:rFonts w:asciiTheme="minorHAnsi" w:hAnsiTheme="minorHAnsi" w:cstheme="minorHAnsi"/>
          <w:sz w:val="22"/>
          <w:szCs w:val="22"/>
        </w:rPr>
        <w:t xml:space="preserve"> Referatene legges også ut på </w:t>
      </w:r>
      <w:r w:rsidR="00BF7E13">
        <w:rPr>
          <w:rFonts w:asciiTheme="minorHAnsi" w:hAnsiTheme="minorHAnsi" w:cstheme="minorHAnsi"/>
          <w:sz w:val="22"/>
          <w:szCs w:val="22"/>
        </w:rPr>
        <w:t xml:space="preserve">brukerutvalgets side på </w:t>
      </w:r>
      <w:r w:rsidR="00110E4F">
        <w:rPr>
          <w:rFonts w:asciiTheme="minorHAnsi" w:hAnsiTheme="minorHAnsi" w:cstheme="minorHAnsi"/>
          <w:sz w:val="22"/>
          <w:szCs w:val="22"/>
        </w:rPr>
        <w:t>nav.no</w:t>
      </w:r>
      <w:r w:rsidR="00BF7E13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BF7E13" w:rsidRPr="00BF7E13">
          <w:rPr>
            <w:rStyle w:val="Hyperkobling"/>
            <w:rFonts w:asciiTheme="minorHAnsi" w:hAnsiTheme="minorHAnsi" w:cstheme="minorHAnsi"/>
            <w:sz w:val="22"/>
            <w:szCs w:val="22"/>
          </w:rPr>
          <w:t>Brukerutvalget - nav.no</w:t>
        </w:r>
      </w:hyperlink>
    </w:p>
    <w:p w14:paraId="009A3DE3" w14:textId="3B6E065D" w:rsidR="00E93A67" w:rsidRDefault="00E93A67" w:rsidP="00E93A6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Brukerutvalget behandler ikke saker opp mot enkelte brukere.</w:t>
      </w:r>
    </w:p>
    <w:p w14:paraId="2F812F32" w14:textId="123270CA" w:rsidR="00216E1F" w:rsidRDefault="00D43803" w:rsidP="00E93A6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På agendaen skal </w:t>
      </w:r>
      <w:r w:rsidR="00DC5991">
        <w:rPr>
          <w:rFonts w:asciiTheme="minorHAnsi" w:hAnsiTheme="minorHAnsi" w:cstheme="minorHAnsi"/>
          <w:sz w:val="22"/>
          <w:szCs w:val="22"/>
        </w:rPr>
        <w:t>organisasjonene</w:t>
      </w:r>
      <w:r w:rsidR="00DC5792">
        <w:rPr>
          <w:rFonts w:asciiTheme="minorHAnsi" w:hAnsiTheme="minorHAnsi" w:cstheme="minorHAnsi"/>
          <w:sz w:val="22"/>
          <w:szCs w:val="22"/>
        </w:rPr>
        <w:t xml:space="preserve"> og virksomhetene</w:t>
      </w:r>
      <w:r w:rsidR="00DC5991">
        <w:rPr>
          <w:rFonts w:asciiTheme="minorHAnsi" w:hAnsiTheme="minorHAnsi" w:cstheme="minorHAnsi"/>
          <w:sz w:val="22"/>
          <w:szCs w:val="22"/>
        </w:rPr>
        <w:t xml:space="preserve"> h</w:t>
      </w:r>
      <w:r w:rsidR="00DC5792">
        <w:rPr>
          <w:rFonts w:asciiTheme="minorHAnsi" w:hAnsiTheme="minorHAnsi" w:cstheme="minorHAnsi"/>
          <w:sz w:val="22"/>
          <w:szCs w:val="22"/>
        </w:rPr>
        <w:t>a</w:t>
      </w:r>
      <w:r w:rsidR="00DC5991">
        <w:rPr>
          <w:rFonts w:asciiTheme="minorHAnsi" w:hAnsiTheme="minorHAnsi" w:cstheme="minorHAnsi"/>
          <w:sz w:val="22"/>
          <w:szCs w:val="22"/>
        </w:rPr>
        <w:t xml:space="preserve"> rom for å presentere et tema de jobber med.</w:t>
      </w:r>
    </w:p>
    <w:p w14:paraId="7A439627" w14:textId="4484953E" w:rsidR="00165283" w:rsidRPr="00E93A67" w:rsidRDefault="00165283" w:rsidP="00E93A6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Hjelpemiddelsentralen i varetar nødvendig op</w:t>
      </w:r>
      <w:r w:rsidR="00651BB4">
        <w:rPr>
          <w:rFonts w:asciiTheme="minorHAnsi" w:hAnsiTheme="minorHAnsi" w:cstheme="minorHAnsi"/>
          <w:color w:val="auto"/>
          <w:sz w:val="22"/>
          <w:szCs w:val="22"/>
        </w:rPr>
        <w:t>plæring</w:t>
      </w:r>
      <w:r w:rsidR="00001D77">
        <w:rPr>
          <w:rFonts w:asciiTheme="minorHAnsi" w:hAnsiTheme="minorHAnsi" w:cstheme="minorHAnsi"/>
          <w:color w:val="auto"/>
          <w:sz w:val="22"/>
          <w:szCs w:val="22"/>
        </w:rPr>
        <w:t xml:space="preserve"> om hjelpemiddelsentralen til medlemmene slik at </w:t>
      </w:r>
      <w:r w:rsidR="00E013A9">
        <w:rPr>
          <w:rFonts w:asciiTheme="minorHAnsi" w:hAnsiTheme="minorHAnsi" w:cstheme="minorHAnsi"/>
          <w:color w:val="auto"/>
          <w:sz w:val="22"/>
          <w:szCs w:val="22"/>
        </w:rPr>
        <w:t>disse har den kunnskapen som er nødvendig for å utøve sin rolle på en god måte.</w:t>
      </w:r>
    </w:p>
    <w:p w14:paraId="07B3CBBF" w14:textId="27D18B6A" w:rsidR="007556DD" w:rsidRDefault="005E23FB" w:rsidP="008704E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Evaluering av brukerutvalget og mandatet skal gjennomføres hvert andre år, på det siste møtet i partallsår.</w:t>
      </w:r>
    </w:p>
    <w:p w14:paraId="2521D9BD" w14:textId="77777777" w:rsidR="00072D1D" w:rsidRDefault="00072D1D" w:rsidP="00072D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45B666" w14:textId="77777777" w:rsidR="00125251" w:rsidRDefault="00125251" w:rsidP="00163B69">
      <w:pPr>
        <w:pStyle w:val="Default"/>
        <w:rPr>
          <w:rFonts w:asciiTheme="minorHAnsi" w:eastAsiaTheme="majorEastAsia" w:hAnsiTheme="minorHAnsi" w:cstheme="minorHAnsi"/>
          <w:b/>
          <w:bCs/>
          <w:color w:val="0070C0"/>
          <w:szCs w:val="26"/>
        </w:rPr>
      </w:pPr>
    </w:p>
    <w:p w14:paraId="05AAE0E3" w14:textId="3E3F7A5A" w:rsidR="008704E2" w:rsidRPr="00C812E1" w:rsidRDefault="008704E2" w:rsidP="00163B69">
      <w:pPr>
        <w:pStyle w:val="Default"/>
      </w:pPr>
      <w:r w:rsidRPr="00163B69">
        <w:rPr>
          <w:rFonts w:asciiTheme="minorHAnsi" w:eastAsiaTheme="majorEastAsia" w:hAnsiTheme="minorHAnsi" w:cstheme="minorHAnsi"/>
          <w:b/>
          <w:bCs/>
          <w:color w:val="0070C0"/>
          <w:szCs w:val="26"/>
        </w:rPr>
        <w:t>Godtgjørelse</w:t>
      </w:r>
    </w:p>
    <w:p w14:paraId="07821E03" w14:textId="77777777" w:rsidR="008704E2" w:rsidRPr="00C812E1" w:rsidRDefault="008704E2" w:rsidP="008704E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61FC0" w14:textId="77777777" w:rsidR="008704E2" w:rsidRPr="00C812E1" w:rsidRDefault="008704E2" w:rsidP="008704E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Utvalgsgodtgjørelse gis til utvalgsmedlemmer som ikke er tilsatt i Arbeids- og</w:t>
      </w:r>
    </w:p>
    <w:p w14:paraId="3CBCC73E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velferdsetaten og som ikke er i ordinært arbeid. Utvalgsgodtgjørelsen gis for faktisk</w:t>
      </w:r>
    </w:p>
    <w:p w14:paraId="31345BBC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medgått tid for arbeid inntil 6 timer. Veiledende satser i Statens personalhåndbok gjelder</w:t>
      </w:r>
    </w:p>
    <w:p w14:paraId="53B7F7F6" w14:textId="77777777" w:rsidR="0016005E" w:rsidRDefault="008704E2" w:rsidP="0016005E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(se kap.10.14.2). </w:t>
      </w:r>
    </w:p>
    <w:p w14:paraId="40AFF657" w14:textId="54AEDF43" w:rsidR="008704E2" w:rsidRDefault="008704E2" w:rsidP="0016005E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Utvalgsgodtgjørelse utbetales ikke ved sykdom eller annet fravær.</w:t>
      </w:r>
    </w:p>
    <w:p w14:paraId="398A468A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Utvalgsgodtgjørelsen er definert som honorar og ikke betaling av tjeneste. Det kan</w:t>
      </w:r>
    </w:p>
    <w:p w14:paraId="08C0FB4C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derfor ikke beregnes merverdiavgift eller noen annen form for avgift som kommer i</w:t>
      </w:r>
    </w:p>
    <w:p w14:paraId="6E7539F2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tillegg til selve godtgjøringen. Den inngår ikke i feriepengegrunnlaget og er heller ikke</w:t>
      </w:r>
    </w:p>
    <w:p w14:paraId="223CE09E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pensjonsgivende. Utvalgsgodtgjørelsen er personlig og kan ikke utbetales til</w:t>
      </w:r>
    </w:p>
    <w:p w14:paraId="1481CFDD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organisasjoner.</w:t>
      </w:r>
    </w:p>
    <w:p w14:paraId="5310092E" w14:textId="77777777" w:rsidR="008704E2" w:rsidRPr="00C812E1" w:rsidRDefault="008704E2" w:rsidP="008704E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lastRenderedPageBreak/>
        <w:t>Refusjon for reiseutgifter gis etter bestemmelsene i Statens regulativ for reiser</w:t>
      </w:r>
    </w:p>
    <w:p w14:paraId="293D16E2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innenlands</w:t>
      </w:r>
    </w:p>
    <w:p w14:paraId="27A3A888" w14:textId="77777777" w:rsidR="008704E2" w:rsidRPr="00C812E1" w:rsidRDefault="008704E2" w:rsidP="008704E2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Tapt arbeidsfortjeneste: Dersom deltakelsen i utvalget medfører tapt arbeidsfortjeneste</w:t>
      </w:r>
    </w:p>
    <w:p w14:paraId="4C85275F" w14:textId="77777777" w:rsidR="008704E2" w:rsidRPr="00C812E1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>skal det gis erstatning etter gjeldende satser i Statens personalhåndbok. Her skilles det</w:t>
      </w:r>
    </w:p>
    <w:p w14:paraId="2B4449AB" w14:textId="77777777" w:rsidR="008704E2" w:rsidRDefault="008704E2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C812E1">
        <w:rPr>
          <w:rFonts w:asciiTheme="minorHAnsi" w:hAnsiTheme="minorHAnsi" w:cstheme="minorHAnsi"/>
          <w:sz w:val="22"/>
          <w:szCs w:val="22"/>
        </w:rPr>
        <w:t xml:space="preserve">mellom tap og sannsynliggjort tap (se kap. 10.14.2 III hvor også satsene </w:t>
      </w:r>
      <w:proofErr w:type="gramStart"/>
      <w:r w:rsidRPr="00C812E1">
        <w:rPr>
          <w:rFonts w:asciiTheme="minorHAnsi" w:hAnsiTheme="minorHAnsi" w:cstheme="minorHAnsi"/>
          <w:sz w:val="22"/>
          <w:szCs w:val="22"/>
        </w:rPr>
        <w:t>fremgår</w:t>
      </w:r>
      <w:proofErr w:type="gramEnd"/>
      <w:r w:rsidRPr="00C812E1">
        <w:rPr>
          <w:rFonts w:asciiTheme="minorHAnsi" w:hAnsiTheme="minorHAnsi" w:cstheme="minorHAnsi"/>
          <w:sz w:val="22"/>
          <w:szCs w:val="22"/>
        </w:rPr>
        <w:t>).</w:t>
      </w:r>
    </w:p>
    <w:p w14:paraId="6674C54B" w14:textId="31917EED" w:rsidR="00A5456D" w:rsidRDefault="00A5456D" w:rsidP="00A5456D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Hvordan refusjon av honorar og reiseregning sendes inn er beskrevet her: </w:t>
      </w:r>
      <w:hyperlink r:id="rId12" w:anchor="refusjon" w:history="1">
        <w:r w:rsidR="00C76DEC" w:rsidRPr="00C76DEC">
          <w:rPr>
            <w:rStyle w:val="Hyperkobling"/>
            <w:rFonts w:asciiTheme="minorHAnsi" w:hAnsiTheme="minorHAnsi" w:cstheme="minorHAnsi"/>
            <w:sz w:val="22"/>
            <w:szCs w:val="22"/>
          </w:rPr>
          <w:t>Brukermedvirkning - nav.no</w:t>
        </w:r>
      </w:hyperlink>
    </w:p>
    <w:p w14:paraId="00FDA140" w14:textId="77777777" w:rsidR="00A5456D" w:rsidRPr="00C812E1" w:rsidRDefault="00A5456D" w:rsidP="008704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4D598DE" w14:textId="77777777" w:rsidR="008704E2" w:rsidRPr="00C812E1" w:rsidRDefault="008704E2" w:rsidP="008704E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9804A41" w14:textId="77777777" w:rsidR="008704E2" w:rsidRPr="00C812E1" w:rsidRDefault="008704E2" w:rsidP="008704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F7AD7C" w14:textId="77777777" w:rsidR="004B3CF7" w:rsidRPr="00C812E1" w:rsidRDefault="004B3CF7">
      <w:pPr>
        <w:rPr>
          <w:rFonts w:asciiTheme="minorHAnsi" w:hAnsiTheme="minorHAnsi" w:cstheme="minorHAnsi"/>
          <w:sz w:val="22"/>
        </w:rPr>
      </w:pPr>
    </w:p>
    <w:p w14:paraId="3AC76329" w14:textId="77777777" w:rsidR="004B3CF7" w:rsidRPr="00C812E1" w:rsidRDefault="004B3CF7">
      <w:pPr>
        <w:rPr>
          <w:rFonts w:asciiTheme="minorHAnsi" w:hAnsiTheme="minorHAnsi" w:cstheme="minorHAnsi"/>
          <w:sz w:val="22"/>
        </w:rPr>
      </w:pPr>
    </w:p>
    <w:p w14:paraId="0E33F224" w14:textId="77777777" w:rsidR="004B3CF7" w:rsidRPr="00C812E1" w:rsidRDefault="004B3CF7">
      <w:pPr>
        <w:rPr>
          <w:rFonts w:asciiTheme="minorHAnsi" w:hAnsiTheme="minorHAnsi" w:cstheme="minorHAnsi"/>
          <w:sz w:val="22"/>
        </w:rPr>
      </w:pPr>
    </w:p>
    <w:p w14:paraId="79DD052C" w14:textId="77777777" w:rsidR="00F55131" w:rsidRPr="00C812E1" w:rsidRDefault="00F55131">
      <w:pPr>
        <w:rPr>
          <w:rFonts w:asciiTheme="minorHAnsi" w:hAnsiTheme="minorHAnsi" w:cstheme="minorHAnsi"/>
          <w:sz w:val="22"/>
        </w:rPr>
      </w:pPr>
    </w:p>
    <w:p w14:paraId="2F1C6EBC" w14:textId="77777777" w:rsidR="004B3CF7" w:rsidRPr="00C812E1" w:rsidRDefault="004B3CF7" w:rsidP="00FC02A6">
      <w:pPr>
        <w:pStyle w:val="HovedoverskriftNAV"/>
        <w:rPr>
          <w:rFonts w:asciiTheme="minorHAnsi" w:hAnsiTheme="minorHAnsi" w:cstheme="minorHAnsi"/>
        </w:rPr>
      </w:pPr>
      <w:bookmarkStart w:id="0" w:name="bmOverskrift"/>
      <w:bookmarkEnd w:id="0"/>
    </w:p>
    <w:p w14:paraId="70D0DE9D" w14:textId="77777777" w:rsidR="00257DB1" w:rsidRPr="00C812E1" w:rsidRDefault="00257DB1">
      <w:pPr>
        <w:rPr>
          <w:rFonts w:asciiTheme="minorHAnsi" w:hAnsiTheme="minorHAnsi" w:cstheme="minorHAnsi"/>
        </w:rPr>
      </w:pPr>
    </w:p>
    <w:p w14:paraId="17F90F58" w14:textId="77777777" w:rsidR="004B3CF7" w:rsidRPr="00C812E1" w:rsidRDefault="004B3CF7">
      <w:pPr>
        <w:tabs>
          <w:tab w:val="left" w:pos="5608"/>
        </w:tabs>
        <w:rPr>
          <w:rFonts w:asciiTheme="minorHAnsi" w:hAnsiTheme="minorHAnsi" w:cstheme="minorHAnsi"/>
        </w:rPr>
      </w:pPr>
      <w:bookmarkStart w:id="1" w:name="bmStartSkriv"/>
      <w:bookmarkEnd w:id="1"/>
    </w:p>
    <w:sectPr w:rsidR="004B3CF7" w:rsidRPr="00C812E1">
      <w:headerReference w:type="default" r:id="rId13"/>
      <w:headerReference w:type="first" r:id="rId14"/>
      <w:footerReference w:type="first" r:id="rId15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8B3C" w14:textId="77777777" w:rsidR="00044FC5" w:rsidRDefault="00044FC5">
      <w:r>
        <w:separator/>
      </w:r>
    </w:p>
  </w:endnote>
  <w:endnote w:type="continuationSeparator" w:id="0">
    <w:p w14:paraId="750322D1" w14:textId="77777777" w:rsidR="00044FC5" w:rsidRDefault="00044FC5">
      <w:r>
        <w:continuationSeparator/>
      </w:r>
    </w:p>
  </w:endnote>
  <w:endnote w:type="continuationNotice" w:id="1">
    <w:p w14:paraId="1A7FEFFA" w14:textId="77777777" w:rsidR="00044FC5" w:rsidRDefault="00044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1EC0" w14:textId="3ECC8246" w:rsidR="00D53EBE" w:rsidRDefault="00D53EBE">
    <w:pPr>
      <w:pStyle w:val="Bunntekst"/>
    </w:pPr>
    <w:r>
      <w:t xml:space="preserve">Versjon </w:t>
    </w:r>
    <w:r w:rsidR="00EF6425">
      <w:t>4</w:t>
    </w:r>
    <w:r w:rsidR="00D74F3F">
      <w:tab/>
      <w:t xml:space="preserve">Dato: </w:t>
    </w:r>
    <w:r w:rsidR="00A420B4">
      <w:t>26</w:t>
    </w:r>
    <w:r w:rsidR="00D74F3F">
      <w:t>.</w:t>
    </w:r>
    <w:r w:rsidR="00A420B4">
      <w:t>11</w:t>
    </w:r>
    <w:r w:rsidR="00D74F3F">
      <w:t>.2</w:t>
    </w:r>
    <w:r w:rsidR="00A420B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4A5F" w14:textId="77777777" w:rsidR="00044FC5" w:rsidRDefault="00044FC5">
      <w:r>
        <w:separator/>
      </w:r>
    </w:p>
  </w:footnote>
  <w:footnote w:type="continuationSeparator" w:id="0">
    <w:p w14:paraId="2F2AE9E0" w14:textId="77777777" w:rsidR="00044FC5" w:rsidRDefault="00044FC5">
      <w:r>
        <w:continuationSeparator/>
      </w:r>
    </w:p>
  </w:footnote>
  <w:footnote w:type="continuationNotice" w:id="1">
    <w:p w14:paraId="6CE5DB83" w14:textId="77777777" w:rsidR="00044FC5" w:rsidRDefault="00044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4550" w14:textId="77777777" w:rsidR="00C92780" w:rsidRDefault="00C92780"/>
  <w:p w14:paraId="12DC0068" w14:textId="77777777" w:rsidR="00C92780" w:rsidRDefault="00C92780">
    <w:pPr>
      <w:rPr>
        <w:sz w:val="16"/>
      </w:rPr>
    </w:pPr>
  </w:p>
  <w:p w14:paraId="1D085074" w14:textId="77777777" w:rsidR="00C92780" w:rsidRDefault="00C92780"/>
  <w:p w14:paraId="63032E3B" w14:textId="77777777" w:rsidR="00C92780" w:rsidRDefault="00C92780">
    <w:pPr>
      <w:tabs>
        <w:tab w:val="right" w:pos="9120"/>
      </w:tabs>
      <w:ind w:right="8" w:hanging="57"/>
      <w:rPr>
        <w:sz w:val="22"/>
      </w:rPr>
    </w:pPr>
  </w:p>
  <w:p w14:paraId="0C118134" w14:textId="77777777" w:rsidR="00C92780" w:rsidRDefault="00C92780">
    <w:pPr>
      <w:tabs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6F02" w14:textId="77777777" w:rsidR="00C92780" w:rsidRDefault="00C92780"/>
  <w:p w14:paraId="07095621" w14:textId="77777777" w:rsidR="00C92780" w:rsidRDefault="00602F79">
    <w:r>
      <w:rPr>
        <w:rFonts w:cs="Arial"/>
        <w:b/>
        <w:noProof/>
        <w:sz w:val="28"/>
        <w:szCs w:val="28"/>
        <w:lang w:val="en-US" w:eastAsia="en-US"/>
      </w:rPr>
      <w:drawing>
        <wp:inline distT="0" distB="0" distL="0" distR="0" wp14:anchorId="48AB2562" wp14:editId="339D30DE">
          <wp:extent cx="6577965" cy="58801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9DE86" w14:textId="77777777" w:rsidR="00C92780" w:rsidRDefault="00C92780"/>
  <w:p w14:paraId="231A6671" w14:textId="77777777" w:rsidR="00C92780" w:rsidRDefault="00C92780"/>
  <w:p w14:paraId="46D8B386" w14:textId="77777777" w:rsidR="00C92780" w:rsidRDefault="00C92780"/>
  <w:p w14:paraId="026BF78C" w14:textId="77777777" w:rsidR="00C92780" w:rsidRDefault="00C927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F90"/>
    <w:multiLevelType w:val="multilevel"/>
    <w:tmpl w:val="52D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2B44"/>
    <w:multiLevelType w:val="hybridMultilevel"/>
    <w:tmpl w:val="2B888D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C33F5"/>
    <w:multiLevelType w:val="hybridMultilevel"/>
    <w:tmpl w:val="1A9657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82180"/>
    <w:multiLevelType w:val="hybridMultilevel"/>
    <w:tmpl w:val="513A6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7EDA"/>
    <w:multiLevelType w:val="hybridMultilevel"/>
    <w:tmpl w:val="A4FE4260"/>
    <w:lvl w:ilvl="0" w:tplc="A95002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2AD"/>
    <w:multiLevelType w:val="hybridMultilevel"/>
    <w:tmpl w:val="C7FC9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3707"/>
    <w:multiLevelType w:val="hybridMultilevel"/>
    <w:tmpl w:val="20A23C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6698435">
    <w:abstractNumId w:val="2"/>
  </w:num>
  <w:num w:numId="2" w16cid:durableId="703600619">
    <w:abstractNumId w:val="6"/>
  </w:num>
  <w:num w:numId="3" w16cid:durableId="276182858">
    <w:abstractNumId w:val="4"/>
  </w:num>
  <w:num w:numId="4" w16cid:durableId="547453564">
    <w:abstractNumId w:val="0"/>
  </w:num>
  <w:num w:numId="5" w16cid:durableId="1977027534">
    <w:abstractNumId w:val="1"/>
  </w:num>
  <w:num w:numId="6" w16cid:durableId="345987566">
    <w:abstractNumId w:val="3"/>
  </w:num>
  <w:num w:numId="7" w16cid:durableId="4942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D"/>
    <w:rsid w:val="00001D77"/>
    <w:rsid w:val="00005061"/>
    <w:rsid w:val="000102B9"/>
    <w:rsid w:val="0001351F"/>
    <w:rsid w:val="00016D33"/>
    <w:rsid w:val="000256FD"/>
    <w:rsid w:val="00044FC5"/>
    <w:rsid w:val="00045041"/>
    <w:rsid w:val="000512E6"/>
    <w:rsid w:val="00072D1D"/>
    <w:rsid w:val="00073971"/>
    <w:rsid w:val="00075BC7"/>
    <w:rsid w:val="000835F8"/>
    <w:rsid w:val="0009071D"/>
    <w:rsid w:val="00090A15"/>
    <w:rsid w:val="000A1664"/>
    <w:rsid w:val="000A39DD"/>
    <w:rsid w:val="000B0D68"/>
    <w:rsid w:val="000C039B"/>
    <w:rsid w:val="000C65FA"/>
    <w:rsid w:val="0010762D"/>
    <w:rsid w:val="00110E4F"/>
    <w:rsid w:val="0011100B"/>
    <w:rsid w:val="00125251"/>
    <w:rsid w:val="001354D9"/>
    <w:rsid w:val="00145CC6"/>
    <w:rsid w:val="001525F9"/>
    <w:rsid w:val="00152B9B"/>
    <w:rsid w:val="001542E3"/>
    <w:rsid w:val="00154528"/>
    <w:rsid w:val="0016005E"/>
    <w:rsid w:val="00163B69"/>
    <w:rsid w:val="00165283"/>
    <w:rsid w:val="00167AA2"/>
    <w:rsid w:val="00187503"/>
    <w:rsid w:val="00190AC2"/>
    <w:rsid w:val="001C1AA2"/>
    <w:rsid w:val="001C2627"/>
    <w:rsid w:val="001C47B7"/>
    <w:rsid w:val="001C4EF3"/>
    <w:rsid w:val="001C6C18"/>
    <w:rsid w:val="001F4BB7"/>
    <w:rsid w:val="00200D24"/>
    <w:rsid w:val="00216E1F"/>
    <w:rsid w:val="00221867"/>
    <w:rsid w:val="00230A7C"/>
    <w:rsid w:val="002310DA"/>
    <w:rsid w:val="00233DD6"/>
    <w:rsid w:val="00257DB1"/>
    <w:rsid w:val="00270E27"/>
    <w:rsid w:val="002877AA"/>
    <w:rsid w:val="002C6416"/>
    <w:rsid w:val="002E10B5"/>
    <w:rsid w:val="002E54E9"/>
    <w:rsid w:val="002F31BE"/>
    <w:rsid w:val="00303390"/>
    <w:rsid w:val="00311480"/>
    <w:rsid w:val="003136AA"/>
    <w:rsid w:val="00321C28"/>
    <w:rsid w:val="0039101C"/>
    <w:rsid w:val="00397117"/>
    <w:rsid w:val="00397141"/>
    <w:rsid w:val="003A759B"/>
    <w:rsid w:val="003B20D0"/>
    <w:rsid w:val="003B45C8"/>
    <w:rsid w:val="003E5418"/>
    <w:rsid w:val="003F58DC"/>
    <w:rsid w:val="004027A3"/>
    <w:rsid w:val="0041088F"/>
    <w:rsid w:val="00410B36"/>
    <w:rsid w:val="004172A1"/>
    <w:rsid w:val="0041765A"/>
    <w:rsid w:val="00423823"/>
    <w:rsid w:val="0042535A"/>
    <w:rsid w:val="0042549F"/>
    <w:rsid w:val="004434A9"/>
    <w:rsid w:val="004534A4"/>
    <w:rsid w:val="004739EB"/>
    <w:rsid w:val="004A0221"/>
    <w:rsid w:val="004A31E7"/>
    <w:rsid w:val="004B3CF7"/>
    <w:rsid w:val="004B6C27"/>
    <w:rsid w:val="004C6E5A"/>
    <w:rsid w:val="004D04FE"/>
    <w:rsid w:val="004F1558"/>
    <w:rsid w:val="00503569"/>
    <w:rsid w:val="00513E77"/>
    <w:rsid w:val="0052396C"/>
    <w:rsid w:val="00524407"/>
    <w:rsid w:val="00554233"/>
    <w:rsid w:val="00594946"/>
    <w:rsid w:val="005966F7"/>
    <w:rsid w:val="005C7E1F"/>
    <w:rsid w:val="005E23FB"/>
    <w:rsid w:val="005F5358"/>
    <w:rsid w:val="005F6CC6"/>
    <w:rsid w:val="00602543"/>
    <w:rsid w:val="00602F79"/>
    <w:rsid w:val="006377DB"/>
    <w:rsid w:val="00643957"/>
    <w:rsid w:val="00650D4B"/>
    <w:rsid w:val="00651BB4"/>
    <w:rsid w:val="006A1760"/>
    <w:rsid w:val="006A7486"/>
    <w:rsid w:val="006B718A"/>
    <w:rsid w:val="006E0016"/>
    <w:rsid w:val="00722735"/>
    <w:rsid w:val="00731D44"/>
    <w:rsid w:val="00732C20"/>
    <w:rsid w:val="00740AE8"/>
    <w:rsid w:val="00743525"/>
    <w:rsid w:val="00745DA2"/>
    <w:rsid w:val="007556DD"/>
    <w:rsid w:val="0077693B"/>
    <w:rsid w:val="00787A81"/>
    <w:rsid w:val="0079793F"/>
    <w:rsid w:val="007A1954"/>
    <w:rsid w:val="007A3803"/>
    <w:rsid w:val="007C203D"/>
    <w:rsid w:val="007C568F"/>
    <w:rsid w:val="007C7EEE"/>
    <w:rsid w:val="007F62A9"/>
    <w:rsid w:val="007F760A"/>
    <w:rsid w:val="007F7E71"/>
    <w:rsid w:val="008007AE"/>
    <w:rsid w:val="00811599"/>
    <w:rsid w:val="00814B0B"/>
    <w:rsid w:val="00826AED"/>
    <w:rsid w:val="00827F6F"/>
    <w:rsid w:val="008444F5"/>
    <w:rsid w:val="00844AFE"/>
    <w:rsid w:val="00846023"/>
    <w:rsid w:val="00854E93"/>
    <w:rsid w:val="0085776C"/>
    <w:rsid w:val="00861F17"/>
    <w:rsid w:val="00865839"/>
    <w:rsid w:val="008704E2"/>
    <w:rsid w:val="00884A3B"/>
    <w:rsid w:val="00887A7A"/>
    <w:rsid w:val="00887B24"/>
    <w:rsid w:val="008A384E"/>
    <w:rsid w:val="008A4E13"/>
    <w:rsid w:val="008B2852"/>
    <w:rsid w:val="008B4C65"/>
    <w:rsid w:val="008B7B2A"/>
    <w:rsid w:val="008C789B"/>
    <w:rsid w:val="008F14A7"/>
    <w:rsid w:val="008F263E"/>
    <w:rsid w:val="008F44B1"/>
    <w:rsid w:val="008F5718"/>
    <w:rsid w:val="00901174"/>
    <w:rsid w:val="00904528"/>
    <w:rsid w:val="00906954"/>
    <w:rsid w:val="00910461"/>
    <w:rsid w:val="00911C5B"/>
    <w:rsid w:val="00924124"/>
    <w:rsid w:val="00925C49"/>
    <w:rsid w:val="0093300E"/>
    <w:rsid w:val="00934EC8"/>
    <w:rsid w:val="0093506F"/>
    <w:rsid w:val="009379AF"/>
    <w:rsid w:val="00937FD7"/>
    <w:rsid w:val="009428C6"/>
    <w:rsid w:val="00956567"/>
    <w:rsid w:val="00966FB5"/>
    <w:rsid w:val="009713FD"/>
    <w:rsid w:val="0097203A"/>
    <w:rsid w:val="009737EC"/>
    <w:rsid w:val="00975ACD"/>
    <w:rsid w:val="0098697C"/>
    <w:rsid w:val="009A7BD9"/>
    <w:rsid w:val="009B0691"/>
    <w:rsid w:val="009B6EFE"/>
    <w:rsid w:val="009C13B5"/>
    <w:rsid w:val="009C3852"/>
    <w:rsid w:val="009D6C8F"/>
    <w:rsid w:val="009E361C"/>
    <w:rsid w:val="009E55B6"/>
    <w:rsid w:val="009F246B"/>
    <w:rsid w:val="00A00549"/>
    <w:rsid w:val="00A02D51"/>
    <w:rsid w:val="00A11CFC"/>
    <w:rsid w:val="00A12895"/>
    <w:rsid w:val="00A23075"/>
    <w:rsid w:val="00A236A8"/>
    <w:rsid w:val="00A420B4"/>
    <w:rsid w:val="00A46F47"/>
    <w:rsid w:val="00A5456D"/>
    <w:rsid w:val="00A57BB6"/>
    <w:rsid w:val="00A61EFC"/>
    <w:rsid w:val="00A62987"/>
    <w:rsid w:val="00A66A60"/>
    <w:rsid w:val="00A70C66"/>
    <w:rsid w:val="00A748AB"/>
    <w:rsid w:val="00A74B07"/>
    <w:rsid w:val="00A76D3D"/>
    <w:rsid w:val="00A833CF"/>
    <w:rsid w:val="00AB0911"/>
    <w:rsid w:val="00AD1469"/>
    <w:rsid w:val="00AE270D"/>
    <w:rsid w:val="00AF5864"/>
    <w:rsid w:val="00B065B5"/>
    <w:rsid w:val="00B073BC"/>
    <w:rsid w:val="00B13676"/>
    <w:rsid w:val="00B41441"/>
    <w:rsid w:val="00B62AF5"/>
    <w:rsid w:val="00B711B3"/>
    <w:rsid w:val="00B764D5"/>
    <w:rsid w:val="00B81AF5"/>
    <w:rsid w:val="00B86CFB"/>
    <w:rsid w:val="00B94F1B"/>
    <w:rsid w:val="00BB4C00"/>
    <w:rsid w:val="00BC76F9"/>
    <w:rsid w:val="00BE76DA"/>
    <w:rsid w:val="00BF034D"/>
    <w:rsid w:val="00BF4E09"/>
    <w:rsid w:val="00BF7E13"/>
    <w:rsid w:val="00C02329"/>
    <w:rsid w:val="00C03354"/>
    <w:rsid w:val="00C03693"/>
    <w:rsid w:val="00C049D2"/>
    <w:rsid w:val="00C1061E"/>
    <w:rsid w:val="00C370B5"/>
    <w:rsid w:val="00C4521D"/>
    <w:rsid w:val="00C738A4"/>
    <w:rsid w:val="00C76DEC"/>
    <w:rsid w:val="00C812E1"/>
    <w:rsid w:val="00C82C7F"/>
    <w:rsid w:val="00C92780"/>
    <w:rsid w:val="00C93C2F"/>
    <w:rsid w:val="00C96D3D"/>
    <w:rsid w:val="00C97D4C"/>
    <w:rsid w:val="00CA2518"/>
    <w:rsid w:val="00CB05E0"/>
    <w:rsid w:val="00CD3F1D"/>
    <w:rsid w:val="00CE5798"/>
    <w:rsid w:val="00CF30A8"/>
    <w:rsid w:val="00D11BE9"/>
    <w:rsid w:val="00D25E8D"/>
    <w:rsid w:val="00D30711"/>
    <w:rsid w:val="00D43803"/>
    <w:rsid w:val="00D514C2"/>
    <w:rsid w:val="00D5394F"/>
    <w:rsid w:val="00D53EBE"/>
    <w:rsid w:val="00D56BE3"/>
    <w:rsid w:val="00D650F7"/>
    <w:rsid w:val="00D73D41"/>
    <w:rsid w:val="00D74F3F"/>
    <w:rsid w:val="00D80CCE"/>
    <w:rsid w:val="00DA7D8B"/>
    <w:rsid w:val="00DB270E"/>
    <w:rsid w:val="00DB4701"/>
    <w:rsid w:val="00DC5792"/>
    <w:rsid w:val="00DC5991"/>
    <w:rsid w:val="00DD492A"/>
    <w:rsid w:val="00DE1BCD"/>
    <w:rsid w:val="00DE6991"/>
    <w:rsid w:val="00DF4E4F"/>
    <w:rsid w:val="00E00712"/>
    <w:rsid w:val="00E013A9"/>
    <w:rsid w:val="00E10E5C"/>
    <w:rsid w:val="00E14B95"/>
    <w:rsid w:val="00E1577F"/>
    <w:rsid w:val="00E15A2A"/>
    <w:rsid w:val="00E20BB7"/>
    <w:rsid w:val="00E24037"/>
    <w:rsid w:val="00E32FEE"/>
    <w:rsid w:val="00E510F8"/>
    <w:rsid w:val="00E60D6A"/>
    <w:rsid w:val="00E628F0"/>
    <w:rsid w:val="00E73953"/>
    <w:rsid w:val="00E93A67"/>
    <w:rsid w:val="00E97C8F"/>
    <w:rsid w:val="00EA7E76"/>
    <w:rsid w:val="00ED4124"/>
    <w:rsid w:val="00ED4882"/>
    <w:rsid w:val="00EF03A2"/>
    <w:rsid w:val="00EF6425"/>
    <w:rsid w:val="00F101C2"/>
    <w:rsid w:val="00F12201"/>
    <w:rsid w:val="00F13D81"/>
    <w:rsid w:val="00F16090"/>
    <w:rsid w:val="00F31BB6"/>
    <w:rsid w:val="00F43B17"/>
    <w:rsid w:val="00F50774"/>
    <w:rsid w:val="00F55131"/>
    <w:rsid w:val="00F57551"/>
    <w:rsid w:val="00F646BC"/>
    <w:rsid w:val="00F70901"/>
    <w:rsid w:val="00F71303"/>
    <w:rsid w:val="00F75FCF"/>
    <w:rsid w:val="00FA4667"/>
    <w:rsid w:val="00FB062A"/>
    <w:rsid w:val="00FC02A6"/>
    <w:rsid w:val="00FC2202"/>
    <w:rsid w:val="00FC4D7D"/>
    <w:rsid w:val="00FD1D56"/>
    <w:rsid w:val="00FE3D1D"/>
    <w:rsid w:val="00FE6510"/>
    <w:rsid w:val="058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7B364"/>
  <w15:docId w15:val="{77D8E8FF-CB8F-453A-B874-3BA1905B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0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0D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NAV">
    <w:name w:val="Overskrift 1 NAV"/>
    <w:basedOn w:val="Overskrift1"/>
    <w:next w:val="Normal"/>
    <w:autoRedefine/>
    <w:qFormat/>
    <w:rsid w:val="009428C6"/>
    <w:rPr>
      <w:b/>
    </w:rPr>
  </w:style>
  <w:style w:type="paragraph" w:customStyle="1" w:styleId="Overskrift2NAV">
    <w:name w:val="Overskrift 2 NAV"/>
    <w:basedOn w:val="Overskrift2"/>
    <w:next w:val="Normal"/>
    <w:autoRedefine/>
    <w:qFormat/>
    <w:rsid w:val="00C812E1"/>
    <w:rPr>
      <w:rFonts w:asciiTheme="minorHAnsi" w:hAnsiTheme="minorHAnsi" w:cstheme="minorHAnsi"/>
      <w:color w:val="0070C0"/>
      <w:sz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0B0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0B0D68"/>
    <w:rPr>
      <w:rFonts w:ascii="Times New Roman" w:hAnsi="Times New Roman"/>
      <w:color w:val="auto"/>
    </w:rPr>
  </w:style>
  <w:style w:type="character" w:customStyle="1" w:styleId="Overskrift3Tegn">
    <w:name w:val="Overskrift 3 Tegn"/>
    <w:basedOn w:val="Standardskriftforavsnitt"/>
    <w:link w:val="Overskrift3"/>
    <w:semiHidden/>
    <w:rsid w:val="000B0D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pptekst">
    <w:name w:val="header"/>
    <w:basedOn w:val="Normal"/>
    <w:link w:val="TopptekstTegn"/>
    <w:rsid w:val="00C927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92780"/>
    <w:rPr>
      <w:sz w:val="24"/>
      <w:szCs w:val="24"/>
    </w:rPr>
  </w:style>
  <w:style w:type="paragraph" w:styleId="Bunntekst">
    <w:name w:val="footer"/>
    <w:basedOn w:val="Normal"/>
    <w:link w:val="BunntekstTegn"/>
    <w:rsid w:val="00C927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92780"/>
    <w:rPr>
      <w:sz w:val="24"/>
      <w:szCs w:val="24"/>
    </w:rPr>
  </w:style>
  <w:style w:type="paragraph" w:customStyle="1" w:styleId="HovedoverskriftNAV">
    <w:name w:val="Hovedoverskrift NAV"/>
    <w:basedOn w:val="Overskrift1"/>
    <w:next w:val="Normal"/>
    <w:rsid w:val="00FC02A6"/>
    <w:rPr>
      <w:b/>
      <w:sz w:val="32"/>
    </w:rPr>
  </w:style>
  <w:style w:type="paragraph" w:customStyle="1" w:styleId="Default">
    <w:name w:val="Default"/>
    <w:rsid w:val="00870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BF7E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E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F7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v.no/samarbeidspartner/brukermedvirk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v.no/no/lokalt/hjelpemiddelsentraler/nav-hjelpemiddelsentral-vestfold-og-telemark/brukerutvalg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855787956C84FB92F25FD3D71DE8F" ma:contentTypeVersion="6" ma:contentTypeDescription="Create a new document." ma:contentTypeScope="" ma:versionID="9a66a3c9ca1ceaf426fbe9e8b6d98dac">
  <xsd:schema xmlns:xsd="http://www.w3.org/2001/XMLSchema" xmlns:xs="http://www.w3.org/2001/XMLSchema" xmlns:p="http://schemas.microsoft.com/office/2006/metadata/properties" xmlns:ns2="f77da967-35e7-4c93-ac67-27068a016397" xmlns:ns3="bdd2201f-0149-4f0c-819a-1926ab92b4f5" targetNamespace="http://schemas.microsoft.com/office/2006/metadata/properties" ma:root="true" ma:fieldsID="f2e6eec507b3743aea47c52224f530b2" ns2:_="" ns3:_="">
    <xsd:import namespace="f77da967-35e7-4c93-ac67-27068a016397"/>
    <xsd:import namespace="bdd2201f-0149-4f0c-819a-1926ab92b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da967-35e7-4c93-ac67-27068a016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201f-0149-4f0c-819a-1926ab92b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d2201f-0149-4f0c-819a-1926ab92b4f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9C1616-934D-491F-A166-BE79661B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da967-35e7-4c93-ac67-27068a016397"/>
    <ds:schemaRef ds:uri="bdd2201f-0149-4f0c-819a-1926ab92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F404D-B3B1-4990-A843-D56202699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D4BCA-8E54-408C-8F21-C456A1D4A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0BCDC-DB33-4536-BA93-FB4620757091}">
  <ds:schemaRefs>
    <ds:schemaRef ds:uri="http://schemas.microsoft.com/office/2006/metadata/properties"/>
    <ds:schemaRef ds:uri="http://schemas.microsoft.com/office/infopath/2007/PartnerControls"/>
    <ds:schemaRef ds:uri="bdd2201f-0149-4f0c-819a-1926ab92b4f5"/>
    <ds:schemaRef ds:uri="http://schemas.microsoft.com/office/2006/documentManagement/types"/>
    <ds:schemaRef ds:uri="http://purl.org/dc/elements/1.1/"/>
    <ds:schemaRef ds:uri="f77da967-35e7-4c93-ac67-27068a01639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642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Mottaker</vt:lpstr>
      <vt:lpstr>Mottaker</vt:lpstr>
    </vt:vector>
  </TitlesOfParts>
  <Company>Trygdeetaten</Company>
  <LinksUpToDate>false</LinksUpToDate>
  <CharactersWithSpaces>4723</CharactersWithSpaces>
  <SharedDoc>false</SharedDoc>
  <HLinks>
    <vt:vector size="12" baseType="variant">
      <vt:variant>
        <vt:i4>7864380</vt:i4>
      </vt:variant>
      <vt:variant>
        <vt:i4>3</vt:i4>
      </vt:variant>
      <vt:variant>
        <vt:i4>0</vt:i4>
      </vt:variant>
      <vt:variant>
        <vt:i4>5</vt:i4>
      </vt:variant>
      <vt:variant>
        <vt:lpwstr>https://www.nav.no/samarbeidspartner/brukermedvirkning</vt:lpwstr>
      </vt:variant>
      <vt:variant>
        <vt:lpwstr>refusjon</vt:lpwstr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https://www.nav.no/no/lokalt/hjelpemiddelsentraler/nav-hjelpemiddelsentral-vestfold-og-telemark/brukerutvalget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Didriksen, Torunn</dc:creator>
  <cp:keywords/>
  <cp:lastModifiedBy>Myhre, Sigrid Alice Drilen</cp:lastModifiedBy>
  <cp:revision>128</cp:revision>
  <cp:lastPrinted>2006-03-23T05:36:00Z</cp:lastPrinted>
  <dcterms:created xsi:type="dcterms:W3CDTF">2022-01-08T03:20:00Z</dcterms:created>
  <dcterms:modified xsi:type="dcterms:W3CDTF">2024-11-29T09:00:00Z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0x01010069F855787956C84FB92F25FD3D71DE8F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SharedWithUsers">
    <vt:lpwstr>4634;#Biong, Hans-Kristian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d3491420-1ae2-4120-89e6-e6f668f067e2_Enabled">
    <vt:lpwstr>true</vt:lpwstr>
  </property>
  <property fmtid="{D5CDD505-2E9C-101B-9397-08002B2CF9AE}" pid="10" name="MSIP_Label_d3491420-1ae2-4120-89e6-e6f668f067e2_SetDate">
    <vt:lpwstr>2021-03-25T12:57:22Z</vt:lpwstr>
  </property>
  <property fmtid="{D5CDD505-2E9C-101B-9397-08002B2CF9AE}" pid="11" name="MSIP_Label_d3491420-1ae2-4120-89e6-e6f668f067e2_Method">
    <vt:lpwstr>Standard</vt:lpwstr>
  </property>
  <property fmtid="{D5CDD505-2E9C-101B-9397-08002B2CF9AE}" pid="12" name="MSIP_Label_d3491420-1ae2-4120-89e6-e6f668f067e2_Name">
    <vt:lpwstr>d3491420-1ae2-4120-89e6-e6f668f067e2</vt:lpwstr>
  </property>
  <property fmtid="{D5CDD505-2E9C-101B-9397-08002B2CF9AE}" pid="13" name="MSIP_Label_d3491420-1ae2-4120-89e6-e6f668f067e2_SiteId">
    <vt:lpwstr>62366534-1ec3-4962-8869-9b5535279d0b</vt:lpwstr>
  </property>
  <property fmtid="{D5CDD505-2E9C-101B-9397-08002B2CF9AE}" pid="14" name="MSIP_Label_d3491420-1ae2-4120-89e6-e6f668f067e2_ActionId">
    <vt:lpwstr/>
  </property>
  <property fmtid="{D5CDD505-2E9C-101B-9397-08002B2CF9AE}" pid="15" name="MSIP_Label_d3491420-1ae2-4120-89e6-e6f668f067e2_ContentBits">
    <vt:lpwstr>0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